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D0E07B" w14:textId="5236A976" w:rsidR="0049337C" w:rsidRDefault="0049337C" w:rsidP="0049337C">
      <w:pPr>
        <w:spacing w:line="240" w:lineRule="auto"/>
        <w:jc w:val="center"/>
        <w:rPr>
          <w:rFonts w:ascii="Arial" w:eastAsia="Times New Roman" w:hAnsi="Arial" w:cs="Arial"/>
          <w:sz w:val="36"/>
          <w:szCs w:val="36"/>
        </w:rPr>
      </w:pPr>
      <w:r>
        <w:rPr>
          <w:rFonts w:ascii="Arial" w:eastAsia="Times New Roman" w:hAnsi="Arial" w:cs="Arial"/>
          <w:sz w:val="36"/>
          <w:szCs w:val="36"/>
        </w:rPr>
        <w:t>Политика обработки персональных данных</w:t>
      </w:r>
    </w:p>
    <w:p w14:paraId="160FFABF" w14:textId="45ED77A7" w:rsidR="00267015" w:rsidRDefault="00267015" w:rsidP="0049337C">
      <w:pPr>
        <w:spacing w:line="240" w:lineRule="auto"/>
        <w:jc w:val="center"/>
        <w:rPr>
          <w:rFonts w:ascii="Arial" w:eastAsia="Times New Roman" w:hAnsi="Arial" w:cs="Arial"/>
          <w:sz w:val="36"/>
          <w:szCs w:val="36"/>
        </w:rPr>
      </w:pPr>
      <w:r>
        <w:rPr>
          <w:rFonts w:ascii="Arial" w:eastAsia="Times New Roman" w:hAnsi="Arial" w:cs="Arial"/>
          <w:sz w:val="36"/>
          <w:szCs w:val="36"/>
        </w:rPr>
        <w:t>при проведении голосования</w:t>
      </w:r>
    </w:p>
    <w:p w14:paraId="0E40BCD5" w14:textId="77777777" w:rsidR="0049337C" w:rsidRPr="0049337C" w:rsidRDefault="0049337C" w:rsidP="0049337C">
      <w:pPr>
        <w:spacing w:line="240" w:lineRule="auto"/>
        <w:jc w:val="center"/>
        <w:rPr>
          <w:rFonts w:ascii="Arial" w:eastAsia="Times New Roman" w:hAnsi="Arial" w:cs="Arial"/>
          <w:sz w:val="36"/>
          <w:szCs w:val="36"/>
        </w:rPr>
      </w:pPr>
    </w:p>
    <w:p w14:paraId="6498EB4D" w14:textId="77777777" w:rsidR="0049337C" w:rsidRPr="0049337C" w:rsidRDefault="0049337C" w:rsidP="0049337C">
      <w:pPr>
        <w:spacing w:line="240" w:lineRule="auto"/>
        <w:rPr>
          <w:rFonts w:ascii="Arial" w:eastAsia="Times New Roman" w:hAnsi="Arial" w:cs="Arial"/>
          <w:sz w:val="36"/>
          <w:szCs w:val="36"/>
        </w:rPr>
      </w:pPr>
      <w:r>
        <w:rPr>
          <w:rFonts w:ascii="Arial" w:eastAsia="Times New Roman" w:hAnsi="Arial" w:cs="Arial"/>
          <w:sz w:val="36"/>
          <w:szCs w:val="36"/>
        </w:rPr>
        <w:t>1. Общие положения</w:t>
      </w:r>
    </w:p>
    <w:p w14:paraId="5987E474" w14:textId="0AD13A2C" w:rsidR="0049337C" w:rsidRPr="00D73378" w:rsidRDefault="0049337C" w:rsidP="0049337C">
      <w:pPr>
        <w:spacing w:line="240" w:lineRule="auto"/>
        <w:jc w:val="both"/>
        <w:rPr>
          <w:rFonts w:ascii="Arial" w:eastAsia="Times New Roman" w:hAnsi="Arial" w:cs="Arial"/>
          <w:sz w:val="24"/>
          <w:szCs w:val="24"/>
        </w:rPr>
      </w:pPr>
      <w:r>
        <w:rPr>
          <w:rFonts w:ascii="Arial" w:eastAsia="Times New Roman" w:hAnsi="Arial" w:cs="Arial"/>
          <w:sz w:val="24"/>
          <w:szCs w:val="24"/>
        </w:rPr>
        <w:t xml:space="preserve">1.1. Настоящая Политика обработки персональных данных (далее — Политика) разработана в соответствии с Федеральным законом РФ № 152-ФЗ «О персональных данных» и определяет порядок обработки персональных данных и </w:t>
      </w:r>
      <w:r w:rsidRPr="00D73378">
        <w:rPr>
          <w:rFonts w:ascii="Arial" w:eastAsia="Times New Roman" w:hAnsi="Arial" w:cs="Arial"/>
          <w:sz w:val="24"/>
          <w:szCs w:val="24"/>
        </w:rPr>
        <w:t xml:space="preserve">меры по обеспечению их безопасности, принимаемые </w:t>
      </w:r>
      <w:r w:rsidRPr="00D73378">
        <w:rPr>
          <w:rFonts w:ascii="Arial" w:eastAsia="Times New Roman" w:hAnsi="Arial" w:cs="Arial"/>
          <w:b/>
          <w:bCs/>
          <w:sz w:val="24"/>
          <w:szCs w:val="24"/>
        </w:rPr>
        <w:t>Кредитным потребительским кооперативом «Новая Жизнь», ИНН: 7444062675</w:t>
      </w:r>
      <w:r w:rsidR="002772B4" w:rsidRPr="00D73378">
        <w:rPr>
          <w:rFonts w:ascii="Arial" w:eastAsia="Times New Roman" w:hAnsi="Arial" w:cs="Arial"/>
          <w:sz w:val="24"/>
          <w:szCs w:val="24"/>
        </w:rPr>
        <w:t>, место нахождения:. г. Белгород (далее — Оператор)</w:t>
      </w:r>
      <w:r w:rsidR="008C7ACE" w:rsidRPr="00D73378">
        <w:rPr>
          <w:rFonts w:ascii="Arial" w:eastAsia="Times New Roman" w:hAnsi="Arial" w:cs="Arial"/>
          <w:sz w:val="24"/>
          <w:szCs w:val="24"/>
        </w:rPr>
        <w:t xml:space="preserve"> при голосовании членов Кооператива (онлайн)</w:t>
      </w:r>
      <w:r w:rsidRPr="00D73378">
        <w:rPr>
          <w:rFonts w:ascii="Arial" w:eastAsia="Times New Roman" w:hAnsi="Arial" w:cs="Arial"/>
          <w:sz w:val="24"/>
          <w:szCs w:val="24"/>
        </w:rPr>
        <w:t>.</w:t>
      </w:r>
    </w:p>
    <w:p w14:paraId="4D541D2B" w14:textId="77777777" w:rsidR="0049337C" w:rsidRPr="00D73378" w:rsidRDefault="0049337C" w:rsidP="0049337C">
      <w:pPr>
        <w:spacing w:line="240" w:lineRule="auto"/>
        <w:jc w:val="both"/>
        <w:rPr>
          <w:rFonts w:ascii="Arial" w:eastAsia="Times New Roman" w:hAnsi="Arial" w:cs="Arial"/>
          <w:sz w:val="24"/>
          <w:szCs w:val="24"/>
        </w:rPr>
      </w:pPr>
      <w:r w:rsidRPr="00D73378">
        <w:rPr>
          <w:rFonts w:ascii="Arial" w:eastAsia="Times New Roman" w:hAnsi="Arial" w:cs="Arial"/>
          <w:sz w:val="24"/>
          <w:szCs w:val="24"/>
        </w:rPr>
        <w:br/>
        <w:t>1.2. 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w:t>
      </w:r>
    </w:p>
    <w:p w14:paraId="2EEFCB18" w14:textId="2CFB7B64" w:rsidR="0049337C" w:rsidRPr="00D73378" w:rsidRDefault="0049337C" w:rsidP="0049337C">
      <w:pPr>
        <w:spacing w:line="240" w:lineRule="auto"/>
        <w:jc w:val="both"/>
        <w:rPr>
          <w:rFonts w:ascii="Arial" w:eastAsia="Times New Roman" w:hAnsi="Arial" w:cs="Arial"/>
          <w:sz w:val="24"/>
          <w:szCs w:val="24"/>
        </w:rPr>
      </w:pPr>
      <w:r w:rsidRPr="00D73378">
        <w:rPr>
          <w:rFonts w:ascii="Arial" w:eastAsia="Times New Roman" w:hAnsi="Arial" w:cs="Arial"/>
          <w:sz w:val="24"/>
          <w:szCs w:val="24"/>
        </w:rPr>
        <w:br/>
        <w:t xml:space="preserve">1.3. </w:t>
      </w:r>
      <w:r w:rsidR="00924101" w:rsidRPr="00D73378">
        <w:rPr>
          <w:rFonts w:ascii="Arial" w:hAnsi="Arial" w:cs="Arial"/>
          <w:sz w:val="24"/>
          <w:szCs w:val="24"/>
          <w:shd w:val="clear" w:color="auto" w:fill="FFFFFF"/>
        </w:rPr>
        <w:t xml:space="preserve">Политика действует в отношении персональных данных, обрабатываемых Оператором с использованием средств автоматизации, а также без использования таких средств, на официальном сайте </w:t>
      </w:r>
      <w:r w:rsidR="00C64A87" w:rsidRPr="00D73378">
        <w:rPr>
          <w:rFonts w:ascii="Arial" w:hAnsi="Arial" w:cs="Arial"/>
          <w:sz w:val="24"/>
          <w:szCs w:val="24"/>
          <w:shd w:val="clear" w:color="auto" w:fill="FFFFFF"/>
        </w:rPr>
        <w:t>Оператора</w:t>
      </w:r>
      <w:r w:rsidR="00924101" w:rsidRPr="00D73378">
        <w:rPr>
          <w:rFonts w:ascii="Arial" w:hAnsi="Arial" w:cs="Arial"/>
          <w:sz w:val="24"/>
          <w:szCs w:val="24"/>
          <w:shd w:val="clear" w:color="auto" w:fill="FFFFFF"/>
        </w:rPr>
        <w:t xml:space="preserve"> в сети «Интернет», расположенном по адресу</w:t>
      </w:r>
      <w:r w:rsidRPr="00D73378">
        <w:rPr>
          <w:rFonts w:ascii="Arial" w:eastAsia="Times New Roman" w:hAnsi="Arial" w:cs="Arial"/>
          <w:sz w:val="24"/>
          <w:szCs w:val="24"/>
        </w:rPr>
        <w:t xml:space="preserve"> </w:t>
      </w:r>
      <w:hyperlink r:id="rId5" w:tgtFrame="_blank" w:tooltip="Ссылка на голосование" w:history="1">
        <w:r w:rsidR="006E14BA" w:rsidRPr="00F003B3">
          <w:rPr>
            <w:rStyle w:val="a7"/>
            <w:rFonts w:ascii="Arial" w:hAnsi="Arial" w:cs="Arial"/>
            <w:b/>
            <w:bCs/>
            <w:color w:val="auto"/>
            <w:sz w:val="24"/>
            <w:szCs w:val="24"/>
          </w:rPr>
          <w:t>https://vote.belnz.ru/login</w:t>
        </w:r>
      </w:hyperlink>
      <w:r w:rsidRPr="00D73378">
        <w:rPr>
          <w:rFonts w:ascii="Arial" w:eastAsia="Times New Roman" w:hAnsi="Arial" w:cs="Arial"/>
          <w:sz w:val="24"/>
          <w:szCs w:val="24"/>
        </w:rPr>
        <w:t>.</w:t>
      </w:r>
    </w:p>
    <w:p w14:paraId="57EC9BD3" w14:textId="38059E74" w:rsidR="00FD0071" w:rsidRPr="00D73378" w:rsidRDefault="002772B4" w:rsidP="0049337C">
      <w:pPr>
        <w:spacing w:line="240" w:lineRule="auto"/>
        <w:jc w:val="both"/>
        <w:rPr>
          <w:rFonts w:ascii="Arial" w:eastAsia="Times New Roman" w:hAnsi="Arial" w:cs="Arial"/>
          <w:sz w:val="24"/>
          <w:szCs w:val="24"/>
        </w:rPr>
      </w:pPr>
      <w:r w:rsidRPr="00D73378">
        <w:rPr>
          <w:rFonts w:ascii="Arial" w:eastAsia="Times New Roman" w:hAnsi="Arial" w:cs="Arial"/>
          <w:sz w:val="24"/>
          <w:szCs w:val="24"/>
        </w:rPr>
        <w:t xml:space="preserve">1.4. </w:t>
      </w:r>
      <w:r w:rsidR="00FD0071" w:rsidRPr="00D73378">
        <w:rPr>
          <w:rFonts w:ascii="Arial" w:eastAsia="Times New Roman" w:hAnsi="Arial" w:cs="Arial"/>
          <w:sz w:val="24"/>
          <w:szCs w:val="24"/>
        </w:rPr>
        <w:t>Политика действует при проведении Оператором Общего годового собрания членов Кооператива, а также при проведения внеочередного общего собрания членов Кооператива (Далее-Со</w:t>
      </w:r>
      <w:r w:rsidR="006E14BA" w:rsidRPr="00D73378">
        <w:rPr>
          <w:rFonts w:ascii="Arial" w:eastAsia="Times New Roman" w:hAnsi="Arial" w:cs="Arial"/>
          <w:sz w:val="24"/>
          <w:szCs w:val="24"/>
        </w:rPr>
        <w:t>б</w:t>
      </w:r>
      <w:r w:rsidR="00FD0071" w:rsidRPr="00D73378">
        <w:rPr>
          <w:rFonts w:ascii="Arial" w:eastAsia="Times New Roman" w:hAnsi="Arial" w:cs="Arial"/>
          <w:sz w:val="24"/>
          <w:szCs w:val="24"/>
        </w:rPr>
        <w:t>рание)</w:t>
      </w:r>
      <w:r w:rsidR="008C7ACE" w:rsidRPr="00D73378">
        <w:rPr>
          <w:rFonts w:ascii="Arial" w:eastAsia="Times New Roman" w:hAnsi="Arial" w:cs="Arial"/>
          <w:sz w:val="24"/>
          <w:szCs w:val="24"/>
        </w:rPr>
        <w:t xml:space="preserve"> онлайн</w:t>
      </w:r>
      <w:r w:rsidR="00FD0071" w:rsidRPr="00D73378">
        <w:rPr>
          <w:rFonts w:ascii="Arial" w:eastAsia="Times New Roman" w:hAnsi="Arial" w:cs="Arial"/>
          <w:sz w:val="24"/>
          <w:szCs w:val="24"/>
        </w:rPr>
        <w:t>.</w:t>
      </w:r>
      <w:r w:rsidR="006E14BA" w:rsidRPr="00D73378">
        <w:rPr>
          <w:rFonts w:ascii="Arial" w:eastAsia="Times New Roman" w:hAnsi="Arial" w:cs="Arial"/>
          <w:sz w:val="24"/>
          <w:szCs w:val="24"/>
        </w:rPr>
        <w:t xml:space="preserve"> </w:t>
      </w:r>
      <w:r w:rsidR="008C7ACE" w:rsidRPr="00D73378">
        <w:rPr>
          <w:rFonts w:ascii="Arial" w:hAnsi="Arial" w:cs="Arial"/>
          <w:spacing w:val="3"/>
          <w:sz w:val="24"/>
          <w:szCs w:val="24"/>
          <w:shd w:val="clear" w:color="auto" w:fill="FFFFFF"/>
        </w:rPr>
        <w:t>Политика распространяется на все этапы: от авторизации до формирования итогов голосования.</w:t>
      </w:r>
    </w:p>
    <w:p w14:paraId="3A9F372C" w14:textId="17B152D3" w:rsidR="002772B4" w:rsidRPr="00D73378" w:rsidRDefault="00FD0071" w:rsidP="0049337C">
      <w:pPr>
        <w:spacing w:line="240" w:lineRule="auto"/>
        <w:jc w:val="both"/>
        <w:rPr>
          <w:rFonts w:ascii="Arial" w:eastAsia="Times New Roman" w:hAnsi="Arial" w:cs="Arial"/>
          <w:sz w:val="24"/>
          <w:szCs w:val="24"/>
        </w:rPr>
      </w:pPr>
      <w:r w:rsidRPr="00D73378">
        <w:rPr>
          <w:rFonts w:ascii="Arial" w:eastAsia="Times New Roman" w:hAnsi="Arial" w:cs="Arial"/>
          <w:sz w:val="24"/>
          <w:szCs w:val="24"/>
        </w:rPr>
        <w:t xml:space="preserve">1.5 </w:t>
      </w:r>
      <w:r w:rsidR="002772B4" w:rsidRPr="00D73378">
        <w:rPr>
          <w:rFonts w:ascii="Arial" w:eastAsia="Times New Roman" w:hAnsi="Arial" w:cs="Arial"/>
          <w:sz w:val="24"/>
          <w:szCs w:val="24"/>
        </w:rPr>
        <w:t>Используя сай</w:t>
      </w:r>
      <w:r w:rsidRPr="00D73378">
        <w:rPr>
          <w:rFonts w:ascii="Arial" w:eastAsia="Times New Roman" w:hAnsi="Arial" w:cs="Arial"/>
          <w:sz w:val="24"/>
          <w:szCs w:val="24"/>
        </w:rPr>
        <w:t>т и проходя регистрацию для участия в Собрании</w:t>
      </w:r>
      <w:r w:rsidR="002772B4" w:rsidRPr="00D73378">
        <w:rPr>
          <w:rFonts w:ascii="Arial" w:eastAsia="Times New Roman" w:hAnsi="Arial" w:cs="Arial"/>
          <w:sz w:val="24"/>
          <w:szCs w:val="24"/>
        </w:rPr>
        <w:t>, Субъект подтверждает, что ознакомлен с настоящей Политикой и выражает согласие с условиями обработки персональных дан</w:t>
      </w:r>
      <w:r w:rsidR="003C7817" w:rsidRPr="00D73378">
        <w:rPr>
          <w:rFonts w:ascii="Arial" w:eastAsia="Times New Roman" w:hAnsi="Arial" w:cs="Arial"/>
          <w:sz w:val="24"/>
          <w:szCs w:val="24"/>
        </w:rPr>
        <w:t>н</w:t>
      </w:r>
      <w:r w:rsidR="002772B4" w:rsidRPr="00D73378">
        <w:rPr>
          <w:rFonts w:ascii="Arial" w:eastAsia="Times New Roman" w:hAnsi="Arial" w:cs="Arial"/>
          <w:sz w:val="24"/>
          <w:szCs w:val="24"/>
        </w:rPr>
        <w:t>ых. Если Субъект не согласен с условиями Политики, он должен прекратить использование Сайта и не передавать свои персональные данные Оператору.</w:t>
      </w:r>
    </w:p>
    <w:p w14:paraId="404F34B4" w14:textId="77777777" w:rsidR="0049337C" w:rsidRPr="0049337C" w:rsidRDefault="0049337C" w:rsidP="0049337C">
      <w:pPr>
        <w:spacing w:line="240" w:lineRule="auto"/>
        <w:rPr>
          <w:rFonts w:ascii="Arial" w:eastAsia="Times New Roman" w:hAnsi="Arial" w:cs="Arial"/>
          <w:sz w:val="24"/>
          <w:szCs w:val="24"/>
        </w:rPr>
      </w:pPr>
    </w:p>
    <w:p w14:paraId="39A5C731" w14:textId="54DBE5AD" w:rsidR="0049337C" w:rsidRPr="0049337C" w:rsidRDefault="0049337C" w:rsidP="0049337C">
      <w:pPr>
        <w:spacing w:line="240" w:lineRule="auto"/>
        <w:rPr>
          <w:rFonts w:ascii="Arial" w:eastAsia="Times New Roman" w:hAnsi="Arial" w:cs="Arial"/>
          <w:sz w:val="36"/>
          <w:szCs w:val="36"/>
        </w:rPr>
      </w:pPr>
      <w:r>
        <w:rPr>
          <w:rFonts w:ascii="Arial" w:eastAsia="Times New Roman" w:hAnsi="Arial" w:cs="Arial"/>
          <w:sz w:val="36"/>
          <w:szCs w:val="36"/>
        </w:rPr>
        <w:t xml:space="preserve">2. </w:t>
      </w:r>
      <w:r w:rsidR="00B4603A">
        <w:rPr>
          <w:rFonts w:ascii="Arial" w:eastAsia="Times New Roman" w:hAnsi="Arial" w:cs="Arial"/>
          <w:sz w:val="36"/>
          <w:szCs w:val="36"/>
        </w:rPr>
        <w:t>Защита персональных данных</w:t>
      </w:r>
    </w:p>
    <w:p w14:paraId="308595B3" w14:textId="65EB93D1" w:rsidR="0049337C" w:rsidRDefault="0049337C" w:rsidP="00B4603A">
      <w:pPr>
        <w:spacing w:line="240" w:lineRule="auto"/>
        <w:jc w:val="both"/>
        <w:rPr>
          <w:rFonts w:ascii="Arial" w:eastAsia="Times New Roman" w:hAnsi="Arial" w:cs="Arial"/>
          <w:sz w:val="24"/>
          <w:szCs w:val="24"/>
        </w:rPr>
      </w:pPr>
      <w:r>
        <w:rPr>
          <w:rFonts w:ascii="Arial" w:eastAsia="Times New Roman" w:hAnsi="Arial" w:cs="Arial"/>
          <w:sz w:val="24"/>
          <w:szCs w:val="24"/>
        </w:rPr>
        <w:t xml:space="preserve">2.1. </w:t>
      </w:r>
      <w:r w:rsidR="00B4603A">
        <w:rPr>
          <w:rFonts w:ascii="Arial" w:eastAsia="Times New Roman" w:hAnsi="Arial" w:cs="Arial"/>
          <w:sz w:val="24"/>
          <w:szCs w:val="24"/>
        </w:rPr>
        <w:t>Оператор при обработке персональных данных принимает необходимые правовые, организационные и технические меры для защиты персональных данных от неправомерного и (или) несанкционированного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1992AA4C" w14:textId="2D25C199" w:rsidR="00B4603A" w:rsidRPr="003C7817" w:rsidRDefault="00B4603A" w:rsidP="00B4603A">
      <w:pPr>
        <w:spacing w:line="240" w:lineRule="auto"/>
        <w:jc w:val="both"/>
        <w:rPr>
          <w:rFonts w:ascii="Arial" w:eastAsia="Times New Roman" w:hAnsi="Arial" w:cs="Arial"/>
          <w:sz w:val="24"/>
          <w:szCs w:val="24"/>
        </w:rPr>
      </w:pPr>
      <w:r>
        <w:rPr>
          <w:rFonts w:ascii="Arial" w:eastAsia="Times New Roman" w:hAnsi="Arial" w:cs="Arial"/>
          <w:sz w:val="24"/>
          <w:szCs w:val="24"/>
        </w:rPr>
        <w:t>2.2. К таким мерам, в частности, относятся: назначение лиц, ответственных за организацию обработки персональных данных, разработка и утверждение локальных актов по вопросам обработки и защиты персональных данных, ознакомление сотрудников Оператора с положениями законодательства России о персональных данных.</w:t>
      </w:r>
    </w:p>
    <w:p w14:paraId="0FCCBDFC" w14:textId="77777777" w:rsidR="0049337C" w:rsidRDefault="0049337C" w:rsidP="0049337C">
      <w:pPr>
        <w:spacing w:after="0" w:line="240" w:lineRule="auto"/>
        <w:rPr>
          <w:rFonts w:ascii="Arial" w:eastAsia="Times New Roman" w:hAnsi="Arial" w:cs="Arial"/>
          <w:sz w:val="24"/>
          <w:szCs w:val="24"/>
        </w:rPr>
      </w:pPr>
    </w:p>
    <w:p w14:paraId="3CA12ABD" w14:textId="77777777" w:rsidR="0049337C" w:rsidRPr="0049337C" w:rsidRDefault="0049337C" w:rsidP="0049337C">
      <w:pPr>
        <w:spacing w:after="0" w:line="240" w:lineRule="auto"/>
        <w:rPr>
          <w:rFonts w:ascii="Arial" w:eastAsia="Times New Roman" w:hAnsi="Arial" w:cs="Arial"/>
          <w:sz w:val="24"/>
          <w:szCs w:val="24"/>
        </w:rPr>
      </w:pPr>
    </w:p>
    <w:p w14:paraId="0DF1655C" w14:textId="77777777" w:rsidR="0049337C" w:rsidRPr="0049337C" w:rsidRDefault="0049337C" w:rsidP="0049337C">
      <w:pPr>
        <w:spacing w:line="240" w:lineRule="auto"/>
        <w:rPr>
          <w:rFonts w:ascii="Arial" w:eastAsia="Times New Roman" w:hAnsi="Arial" w:cs="Arial"/>
          <w:sz w:val="36"/>
          <w:szCs w:val="36"/>
        </w:rPr>
      </w:pPr>
      <w:r>
        <w:rPr>
          <w:rFonts w:ascii="Arial" w:eastAsia="Times New Roman" w:hAnsi="Arial" w:cs="Arial"/>
          <w:sz w:val="36"/>
          <w:szCs w:val="36"/>
        </w:rPr>
        <w:t>3. Цели обработки персональных данных</w:t>
      </w:r>
    </w:p>
    <w:p w14:paraId="00CA45F4" w14:textId="046C375E" w:rsidR="0049337C" w:rsidRDefault="0049337C" w:rsidP="0049337C">
      <w:pPr>
        <w:spacing w:line="240" w:lineRule="auto"/>
        <w:jc w:val="both"/>
        <w:rPr>
          <w:rFonts w:ascii="Arial" w:eastAsia="Times New Roman" w:hAnsi="Arial" w:cs="Arial"/>
          <w:sz w:val="24"/>
          <w:szCs w:val="24"/>
        </w:rPr>
      </w:pPr>
      <w:r>
        <w:rPr>
          <w:rFonts w:ascii="Arial" w:eastAsia="Times New Roman" w:hAnsi="Arial" w:cs="Arial"/>
          <w:sz w:val="24"/>
          <w:szCs w:val="24"/>
        </w:rPr>
        <w:t>3.</w:t>
      </w:r>
      <w:proofErr w:type="gramStart"/>
      <w:r>
        <w:rPr>
          <w:rFonts w:ascii="Arial" w:eastAsia="Times New Roman" w:hAnsi="Arial" w:cs="Arial"/>
          <w:sz w:val="24"/>
          <w:szCs w:val="24"/>
        </w:rPr>
        <w:t>1.</w:t>
      </w:r>
      <w:r w:rsidR="00A75C0A">
        <w:rPr>
          <w:rFonts w:ascii="Arial" w:eastAsia="Times New Roman" w:hAnsi="Arial" w:cs="Arial"/>
          <w:sz w:val="24"/>
          <w:szCs w:val="24"/>
        </w:rPr>
        <w:t>Персональные</w:t>
      </w:r>
      <w:proofErr w:type="gramEnd"/>
      <w:r w:rsidR="00A75C0A">
        <w:rPr>
          <w:rFonts w:ascii="Arial" w:eastAsia="Times New Roman" w:hAnsi="Arial" w:cs="Arial"/>
          <w:sz w:val="24"/>
          <w:szCs w:val="24"/>
        </w:rPr>
        <w:t xml:space="preserve"> данные обрабатываются исключительно для следующих целей:</w:t>
      </w:r>
    </w:p>
    <w:p w14:paraId="640B990E" w14:textId="5371BF14" w:rsidR="00A75C0A" w:rsidRDefault="00A75C0A" w:rsidP="0049337C">
      <w:pPr>
        <w:spacing w:line="240" w:lineRule="auto"/>
        <w:jc w:val="both"/>
        <w:rPr>
          <w:rFonts w:ascii="Arial" w:eastAsia="Times New Roman" w:hAnsi="Arial" w:cs="Arial"/>
          <w:sz w:val="24"/>
          <w:szCs w:val="24"/>
        </w:rPr>
      </w:pPr>
      <w:r>
        <w:rPr>
          <w:rFonts w:ascii="Arial" w:eastAsia="Times New Roman" w:hAnsi="Arial" w:cs="Arial"/>
          <w:sz w:val="24"/>
          <w:szCs w:val="24"/>
        </w:rPr>
        <w:t>- идентификация субъекта при авторизации в системе голосования;</w:t>
      </w:r>
    </w:p>
    <w:p w14:paraId="4DBC5116" w14:textId="3721348B" w:rsidR="00A75C0A" w:rsidRDefault="00A75C0A" w:rsidP="0049337C">
      <w:pPr>
        <w:spacing w:line="240" w:lineRule="auto"/>
        <w:jc w:val="both"/>
        <w:rPr>
          <w:rFonts w:ascii="Arial" w:eastAsia="Times New Roman" w:hAnsi="Arial" w:cs="Arial"/>
          <w:sz w:val="24"/>
          <w:szCs w:val="24"/>
        </w:rPr>
      </w:pPr>
      <w:r>
        <w:rPr>
          <w:rFonts w:ascii="Arial" w:eastAsia="Times New Roman" w:hAnsi="Arial" w:cs="Arial"/>
          <w:sz w:val="24"/>
          <w:szCs w:val="24"/>
        </w:rPr>
        <w:t>- проверка права субъекта на участие в голосовании (сопоставление с реестром участников);</w:t>
      </w:r>
    </w:p>
    <w:p w14:paraId="0FE9854D" w14:textId="4D1FAE17" w:rsidR="00A75C0A" w:rsidRDefault="00A75C0A" w:rsidP="0049337C">
      <w:pPr>
        <w:spacing w:line="240" w:lineRule="auto"/>
        <w:jc w:val="both"/>
        <w:rPr>
          <w:rFonts w:ascii="Arial" w:eastAsia="Times New Roman" w:hAnsi="Arial" w:cs="Arial"/>
          <w:sz w:val="24"/>
          <w:szCs w:val="24"/>
        </w:rPr>
      </w:pPr>
      <w:r>
        <w:rPr>
          <w:rFonts w:ascii="Arial" w:eastAsia="Times New Roman" w:hAnsi="Arial" w:cs="Arial"/>
          <w:sz w:val="24"/>
          <w:szCs w:val="24"/>
        </w:rPr>
        <w:t>- формирование списков участников, протоколов и иных документов, предусмотренных порядком проведения голосования.</w:t>
      </w:r>
    </w:p>
    <w:p w14:paraId="3B5A2B5D" w14:textId="20F92EAE" w:rsidR="0049337C" w:rsidRPr="0049337C" w:rsidRDefault="0049337C" w:rsidP="00A75C0A">
      <w:pPr>
        <w:spacing w:line="240" w:lineRule="auto"/>
        <w:jc w:val="both"/>
        <w:rPr>
          <w:rFonts w:ascii="Arial" w:eastAsia="Times New Roman" w:hAnsi="Arial" w:cs="Arial"/>
          <w:sz w:val="24"/>
          <w:szCs w:val="24"/>
        </w:rPr>
      </w:pPr>
      <w:r>
        <w:rPr>
          <w:rFonts w:ascii="Arial" w:eastAsia="Times New Roman" w:hAnsi="Arial" w:cs="Arial"/>
          <w:sz w:val="24"/>
          <w:szCs w:val="24"/>
        </w:rPr>
        <w:br/>
      </w:r>
    </w:p>
    <w:p w14:paraId="0D3E6DB9" w14:textId="354A7A51" w:rsidR="0049337C" w:rsidRPr="0049337C" w:rsidRDefault="0049337C" w:rsidP="0049337C">
      <w:pPr>
        <w:spacing w:line="240" w:lineRule="auto"/>
        <w:rPr>
          <w:rFonts w:ascii="Arial" w:eastAsia="Times New Roman" w:hAnsi="Arial" w:cs="Arial"/>
          <w:sz w:val="36"/>
          <w:szCs w:val="36"/>
        </w:rPr>
      </w:pPr>
      <w:r>
        <w:rPr>
          <w:rFonts w:ascii="Arial" w:eastAsia="Times New Roman" w:hAnsi="Arial" w:cs="Arial"/>
          <w:sz w:val="36"/>
          <w:szCs w:val="36"/>
        </w:rPr>
        <w:t xml:space="preserve">4. </w:t>
      </w:r>
      <w:r w:rsidR="00401D83" w:rsidRPr="003C7817">
        <w:rPr>
          <w:rFonts w:ascii="Arial" w:eastAsia="Times New Roman" w:hAnsi="Arial" w:cs="Arial"/>
          <w:sz w:val="36"/>
          <w:szCs w:val="36"/>
        </w:rPr>
        <w:t xml:space="preserve">Перечень обрабатываемых </w:t>
      </w:r>
      <w:r>
        <w:rPr>
          <w:rFonts w:ascii="Arial" w:eastAsia="Times New Roman" w:hAnsi="Arial" w:cs="Arial"/>
          <w:sz w:val="36"/>
          <w:szCs w:val="36"/>
        </w:rPr>
        <w:t>персональных данных</w:t>
      </w:r>
    </w:p>
    <w:p w14:paraId="2F040B01" w14:textId="35F6D388" w:rsidR="0049337C" w:rsidRDefault="0049337C" w:rsidP="0049337C">
      <w:pPr>
        <w:spacing w:line="240" w:lineRule="auto"/>
        <w:jc w:val="both"/>
        <w:rPr>
          <w:rFonts w:ascii="Arial" w:eastAsia="Times New Roman" w:hAnsi="Arial" w:cs="Arial"/>
          <w:sz w:val="24"/>
          <w:szCs w:val="24"/>
        </w:rPr>
      </w:pPr>
      <w:r>
        <w:rPr>
          <w:rFonts w:ascii="Arial" w:eastAsia="Times New Roman" w:hAnsi="Arial" w:cs="Arial"/>
          <w:sz w:val="24"/>
          <w:szCs w:val="24"/>
        </w:rPr>
        <w:t xml:space="preserve">4.1. Оператор обрабатывает персональные данные Пользователя только в случае их самостоятельного </w:t>
      </w:r>
      <w:r w:rsidR="00A75C0A">
        <w:rPr>
          <w:rFonts w:ascii="Arial" w:eastAsia="Times New Roman" w:hAnsi="Arial" w:cs="Arial"/>
          <w:sz w:val="24"/>
          <w:szCs w:val="24"/>
        </w:rPr>
        <w:t>предоставления</w:t>
      </w:r>
      <w:r>
        <w:rPr>
          <w:rFonts w:ascii="Arial" w:eastAsia="Times New Roman" w:hAnsi="Arial" w:cs="Arial"/>
          <w:sz w:val="24"/>
          <w:szCs w:val="24"/>
        </w:rPr>
        <w:t xml:space="preserve"> Пользователем Оператору. </w:t>
      </w:r>
      <w:r w:rsidR="00A75C0A">
        <w:rPr>
          <w:rFonts w:ascii="Arial" w:eastAsia="Times New Roman" w:hAnsi="Arial" w:cs="Arial"/>
          <w:sz w:val="24"/>
          <w:szCs w:val="24"/>
        </w:rPr>
        <w:t>Предоставляя</w:t>
      </w:r>
      <w:r>
        <w:rPr>
          <w:rFonts w:ascii="Arial" w:eastAsia="Times New Roman" w:hAnsi="Arial" w:cs="Arial"/>
          <w:sz w:val="24"/>
          <w:szCs w:val="24"/>
        </w:rPr>
        <w:t xml:space="preserve"> свои персональные данные Оператору, Пользователь выражает свое согласие с настоящей Политикой.</w:t>
      </w:r>
    </w:p>
    <w:p w14:paraId="4926F310" w14:textId="4B574459" w:rsidR="0049337C" w:rsidRDefault="0049337C" w:rsidP="0049337C">
      <w:pPr>
        <w:spacing w:line="240" w:lineRule="auto"/>
        <w:jc w:val="both"/>
        <w:rPr>
          <w:rFonts w:ascii="Arial" w:eastAsia="Times New Roman" w:hAnsi="Arial" w:cs="Arial"/>
          <w:sz w:val="24"/>
          <w:szCs w:val="24"/>
        </w:rPr>
      </w:pPr>
      <w:r>
        <w:rPr>
          <w:rFonts w:ascii="Arial" w:eastAsia="Times New Roman" w:hAnsi="Arial" w:cs="Arial"/>
          <w:sz w:val="24"/>
          <w:szCs w:val="24"/>
        </w:rPr>
        <w:br/>
        <w:t xml:space="preserve">4.2. </w:t>
      </w:r>
      <w:r w:rsidR="00A75C0A">
        <w:rPr>
          <w:rFonts w:ascii="Arial" w:eastAsia="Times New Roman" w:hAnsi="Arial" w:cs="Arial"/>
          <w:sz w:val="24"/>
          <w:szCs w:val="24"/>
        </w:rPr>
        <w:t xml:space="preserve">При авторизации обрабатываются следующие персональные данные: </w:t>
      </w:r>
    </w:p>
    <w:p w14:paraId="6DE5D8A1" w14:textId="64AFE6EC" w:rsidR="00A75C0A" w:rsidRDefault="00A75C0A" w:rsidP="0049337C">
      <w:pPr>
        <w:spacing w:line="240" w:lineRule="auto"/>
        <w:jc w:val="both"/>
        <w:rPr>
          <w:rFonts w:ascii="Arial" w:eastAsia="Times New Roman" w:hAnsi="Arial" w:cs="Arial"/>
          <w:sz w:val="24"/>
          <w:szCs w:val="24"/>
        </w:rPr>
      </w:pPr>
      <w:r>
        <w:rPr>
          <w:rFonts w:ascii="Arial" w:eastAsia="Times New Roman" w:hAnsi="Arial" w:cs="Arial"/>
          <w:sz w:val="24"/>
          <w:szCs w:val="24"/>
        </w:rPr>
        <w:t>- фамилия;</w:t>
      </w:r>
    </w:p>
    <w:p w14:paraId="4B3AEAAA" w14:textId="2FF0F409" w:rsidR="00A75C0A" w:rsidRDefault="00A75C0A" w:rsidP="0049337C">
      <w:pPr>
        <w:spacing w:line="240" w:lineRule="auto"/>
        <w:jc w:val="both"/>
        <w:rPr>
          <w:rFonts w:ascii="Arial" w:eastAsia="Times New Roman" w:hAnsi="Arial" w:cs="Arial"/>
          <w:sz w:val="24"/>
          <w:szCs w:val="24"/>
        </w:rPr>
      </w:pPr>
      <w:r>
        <w:rPr>
          <w:rFonts w:ascii="Arial" w:eastAsia="Times New Roman" w:hAnsi="Arial" w:cs="Arial"/>
          <w:sz w:val="24"/>
          <w:szCs w:val="24"/>
        </w:rPr>
        <w:t>- имя;</w:t>
      </w:r>
    </w:p>
    <w:p w14:paraId="49CEBD09" w14:textId="58CA460C" w:rsidR="00A75C0A" w:rsidRDefault="00A75C0A" w:rsidP="0049337C">
      <w:pPr>
        <w:spacing w:line="240" w:lineRule="auto"/>
        <w:jc w:val="both"/>
        <w:rPr>
          <w:rFonts w:ascii="Arial" w:eastAsia="Times New Roman" w:hAnsi="Arial" w:cs="Arial"/>
          <w:sz w:val="24"/>
          <w:szCs w:val="24"/>
        </w:rPr>
      </w:pPr>
      <w:r>
        <w:rPr>
          <w:rFonts w:ascii="Arial" w:eastAsia="Times New Roman" w:hAnsi="Arial" w:cs="Arial"/>
          <w:sz w:val="24"/>
          <w:szCs w:val="24"/>
        </w:rPr>
        <w:t>- отчество;</w:t>
      </w:r>
    </w:p>
    <w:p w14:paraId="62EE1BB0" w14:textId="6FE0DE9F" w:rsidR="00A75C0A" w:rsidRDefault="00A75C0A" w:rsidP="0049337C">
      <w:pPr>
        <w:spacing w:line="240" w:lineRule="auto"/>
        <w:jc w:val="both"/>
        <w:rPr>
          <w:rFonts w:ascii="Arial" w:eastAsia="Times New Roman" w:hAnsi="Arial" w:cs="Arial"/>
          <w:sz w:val="24"/>
          <w:szCs w:val="24"/>
        </w:rPr>
      </w:pPr>
      <w:r>
        <w:rPr>
          <w:rFonts w:ascii="Arial" w:eastAsia="Times New Roman" w:hAnsi="Arial" w:cs="Arial"/>
          <w:sz w:val="24"/>
          <w:szCs w:val="24"/>
        </w:rPr>
        <w:t>- ИНН.</w:t>
      </w:r>
    </w:p>
    <w:p w14:paraId="053C3EE2" w14:textId="36DB43AF" w:rsidR="008B636D" w:rsidRPr="008B636D" w:rsidRDefault="008B636D" w:rsidP="0049337C">
      <w:pPr>
        <w:spacing w:line="240" w:lineRule="auto"/>
        <w:jc w:val="both"/>
        <w:rPr>
          <w:rFonts w:ascii="Arial" w:eastAsia="Times New Roman" w:hAnsi="Arial" w:cs="Arial"/>
          <w:color w:val="FF0000"/>
          <w:sz w:val="24"/>
          <w:szCs w:val="24"/>
        </w:rPr>
      </w:pPr>
      <w:r w:rsidRPr="003C7817">
        <w:rPr>
          <w:rFonts w:ascii="Arial" w:eastAsia="Times New Roman" w:hAnsi="Arial" w:cs="Arial"/>
          <w:sz w:val="24"/>
          <w:szCs w:val="24"/>
        </w:rPr>
        <w:t>4.3. Оператор не обрабатывает специальные категории персональных данных (о расовой, национальной принадлежности, политических взглядах, религиозных и философских убеждениях, состояния здоровья) и биометрические персональные данные. Оператор не осуществляет обработку персональных данных несовершеннолетних.</w:t>
      </w:r>
    </w:p>
    <w:p w14:paraId="76479483" w14:textId="77777777" w:rsidR="0049337C" w:rsidRPr="0049337C" w:rsidRDefault="0049337C" w:rsidP="0049337C">
      <w:pPr>
        <w:spacing w:line="240" w:lineRule="auto"/>
        <w:rPr>
          <w:rFonts w:ascii="Arial" w:eastAsia="Times New Roman" w:hAnsi="Arial" w:cs="Arial"/>
          <w:sz w:val="24"/>
          <w:szCs w:val="24"/>
        </w:rPr>
      </w:pPr>
    </w:p>
    <w:p w14:paraId="33194E6A" w14:textId="77777777" w:rsidR="0049337C" w:rsidRPr="0049337C" w:rsidRDefault="0049337C" w:rsidP="0049337C">
      <w:pPr>
        <w:spacing w:line="240" w:lineRule="auto"/>
        <w:rPr>
          <w:rFonts w:ascii="Arial" w:eastAsia="Times New Roman" w:hAnsi="Arial" w:cs="Arial"/>
          <w:sz w:val="36"/>
          <w:szCs w:val="36"/>
        </w:rPr>
      </w:pPr>
      <w:r>
        <w:rPr>
          <w:rFonts w:ascii="Arial" w:eastAsia="Times New Roman" w:hAnsi="Arial" w:cs="Arial"/>
          <w:sz w:val="36"/>
          <w:szCs w:val="36"/>
        </w:rPr>
        <w:t>5. Порядок сбора, хранения, передачи и других видов обработки</w:t>
      </w:r>
    </w:p>
    <w:p w14:paraId="6CE216D7" w14:textId="72FE5463" w:rsidR="0049337C" w:rsidRPr="003C7817" w:rsidRDefault="0049337C" w:rsidP="0049337C">
      <w:pPr>
        <w:spacing w:line="240" w:lineRule="auto"/>
        <w:jc w:val="both"/>
        <w:rPr>
          <w:rFonts w:ascii="Arial" w:eastAsia="Times New Roman" w:hAnsi="Arial" w:cs="Arial"/>
          <w:sz w:val="24"/>
          <w:szCs w:val="24"/>
        </w:rPr>
      </w:pPr>
      <w:r>
        <w:rPr>
          <w:rFonts w:ascii="Arial" w:eastAsia="Times New Roman" w:hAnsi="Arial" w:cs="Arial"/>
          <w:sz w:val="24"/>
          <w:szCs w:val="24"/>
        </w:rPr>
        <w:t xml:space="preserve">5.1. Безопасность персональных данных, обрабатываемых Оператором, обеспечивается путем реализации правовых, организационных и технических мер, необходимых для выполнения в полном объеме требований действующего </w:t>
      </w:r>
      <w:r w:rsidRPr="003C7817">
        <w:rPr>
          <w:rFonts w:ascii="Arial" w:eastAsia="Times New Roman" w:hAnsi="Arial" w:cs="Arial"/>
          <w:sz w:val="24"/>
          <w:szCs w:val="24"/>
        </w:rPr>
        <w:t>законодательства в области защиты персональных данных.</w:t>
      </w:r>
    </w:p>
    <w:p w14:paraId="21F83F7F" w14:textId="08FDD50E" w:rsidR="008B636D" w:rsidRPr="003C7817" w:rsidRDefault="008B636D" w:rsidP="0049337C">
      <w:pPr>
        <w:spacing w:line="240" w:lineRule="auto"/>
        <w:jc w:val="both"/>
        <w:rPr>
          <w:rFonts w:ascii="Arial" w:eastAsia="Times New Roman" w:hAnsi="Arial" w:cs="Arial"/>
          <w:sz w:val="24"/>
          <w:szCs w:val="24"/>
        </w:rPr>
      </w:pPr>
      <w:r w:rsidRPr="003C7817">
        <w:rPr>
          <w:rFonts w:ascii="Arial" w:eastAsia="Times New Roman" w:hAnsi="Arial" w:cs="Arial"/>
          <w:sz w:val="24"/>
          <w:szCs w:val="24"/>
        </w:rPr>
        <w:t>5.2. Обработка персональных данных осуществляется с согласий Субъекта, а также в иных случаях</w:t>
      </w:r>
      <w:r w:rsidR="00057F00" w:rsidRPr="003C7817">
        <w:rPr>
          <w:rFonts w:ascii="Arial" w:eastAsia="Times New Roman" w:hAnsi="Arial" w:cs="Arial"/>
          <w:sz w:val="24"/>
          <w:szCs w:val="24"/>
        </w:rPr>
        <w:t>,</w:t>
      </w:r>
      <w:r w:rsidRPr="003C7817">
        <w:rPr>
          <w:rFonts w:ascii="Arial" w:eastAsia="Times New Roman" w:hAnsi="Arial" w:cs="Arial"/>
          <w:sz w:val="24"/>
          <w:szCs w:val="24"/>
        </w:rPr>
        <w:t xml:space="preserve"> </w:t>
      </w:r>
      <w:r w:rsidR="00057F00" w:rsidRPr="003C7817">
        <w:rPr>
          <w:rFonts w:ascii="Arial" w:eastAsia="Times New Roman" w:hAnsi="Arial" w:cs="Arial"/>
          <w:sz w:val="24"/>
          <w:szCs w:val="24"/>
        </w:rPr>
        <w:t>п</w:t>
      </w:r>
      <w:r w:rsidRPr="003C7817">
        <w:rPr>
          <w:rFonts w:ascii="Arial" w:eastAsia="Times New Roman" w:hAnsi="Arial" w:cs="Arial"/>
          <w:sz w:val="24"/>
          <w:szCs w:val="24"/>
        </w:rPr>
        <w:t xml:space="preserve">редусмотренных </w:t>
      </w:r>
      <w:r w:rsidR="00057F00" w:rsidRPr="003C7817">
        <w:rPr>
          <w:rFonts w:ascii="Arial" w:hAnsi="Arial" w:cs="Arial"/>
          <w:sz w:val="24"/>
          <w:szCs w:val="24"/>
          <w:shd w:val="clear" w:color="auto" w:fill="FFFFFF"/>
        </w:rPr>
        <w:t>Федеральным законом Российской Федерации от 27 июля 2006 г. № 152-ФЗ «О персональных данных»</w:t>
      </w:r>
      <w:r w:rsidRPr="003C7817">
        <w:rPr>
          <w:rFonts w:ascii="Arial" w:eastAsia="Times New Roman" w:hAnsi="Arial" w:cs="Arial"/>
          <w:sz w:val="24"/>
          <w:szCs w:val="24"/>
        </w:rPr>
        <w:t>. Согласие может быть дано в любой позволяющей подтвердить факт его получения форме, в том числе путем проставления отметки в соответствующем поле формы на Сайте.</w:t>
      </w:r>
    </w:p>
    <w:p w14:paraId="17655E0F" w14:textId="6BDA0D41" w:rsidR="00936FF3" w:rsidRDefault="0049337C" w:rsidP="0049337C">
      <w:pPr>
        <w:spacing w:line="240" w:lineRule="auto"/>
        <w:jc w:val="both"/>
        <w:rPr>
          <w:rFonts w:ascii="Arial" w:eastAsia="Times New Roman" w:hAnsi="Arial" w:cs="Arial"/>
          <w:sz w:val="24"/>
          <w:szCs w:val="24"/>
        </w:rPr>
      </w:pPr>
      <w:r>
        <w:rPr>
          <w:rFonts w:ascii="Arial" w:eastAsia="Times New Roman" w:hAnsi="Arial" w:cs="Arial"/>
          <w:sz w:val="24"/>
          <w:szCs w:val="24"/>
        </w:rPr>
        <w:lastRenderedPageBreak/>
        <w:br/>
        <w:t>5.</w:t>
      </w:r>
      <w:r w:rsidR="00936FF3">
        <w:rPr>
          <w:rFonts w:ascii="Arial" w:eastAsia="Times New Roman" w:hAnsi="Arial" w:cs="Arial"/>
          <w:sz w:val="24"/>
          <w:szCs w:val="24"/>
        </w:rPr>
        <w:t>3</w:t>
      </w:r>
      <w:r>
        <w:rPr>
          <w:rFonts w:ascii="Arial" w:eastAsia="Times New Roman" w:hAnsi="Arial" w:cs="Arial"/>
          <w:sz w:val="24"/>
          <w:szCs w:val="24"/>
        </w:rPr>
        <w:t>.</w:t>
      </w:r>
      <w:r w:rsidR="00936FF3">
        <w:rPr>
          <w:rFonts w:ascii="Arial" w:eastAsia="Times New Roman" w:hAnsi="Arial" w:cs="Arial"/>
          <w:sz w:val="24"/>
          <w:szCs w:val="24"/>
        </w:rPr>
        <w:t xml:space="preserve"> Сбор данных происходит в момент авторизации на сайте. </w:t>
      </w:r>
      <w:r>
        <w:rPr>
          <w:rFonts w:ascii="Arial" w:eastAsia="Times New Roman" w:hAnsi="Arial" w:cs="Arial"/>
          <w:sz w:val="24"/>
          <w:szCs w:val="24"/>
        </w:rPr>
        <w:t xml:space="preserve"> </w:t>
      </w:r>
    </w:p>
    <w:p w14:paraId="7C44806D" w14:textId="543C6672" w:rsidR="00936FF3" w:rsidRDefault="00936FF3" w:rsidP="0049337C">
      <w:pPr>
        <w:spacing w:line="240" w:lineRule="auto"/>
        <w:jc w:val="both"/>
        <w:rPr>
          <w:rFonts w:ascii="Arial" w:eastAsia="Times New Roman" w:hAnsi="Arial" w:cs="Arial"/>
          <w:sz w:val="24"/>
          <w:szCs w:val="24"/>
        </w:rPr>
      </w:pPr>
      <w:r>
        <w:rPr>
          <w:rFonts w:ascii="Arial" w:eastAsia="Times New Roman" w:hAnsi="Arial" w:cs="Arial"/>
          <w:sz w:val="24"/>
          <w:szCs w:val="24"/>
        </w:rPr>
        <w:t xml:space="preserve">5.4. </w:t>
      </w:r>
      <w:r w:rsidR="00FF44A4">
        <w:rPr>
          <w:rFonts w:ascii="Arial" w:eastAsia="Times New Roman" w:hAnsi="Arial" w:cs="Arial"/>
          <w:sz w:val="24"/>
          <w:szCs w:val="24"/>
        </w:rPr>
        <w:t xml:space="preserve">Обработка персональных данных ограничивается достижением конкретных, заранее определенных и законных целей. </w:t>
      </w:r>
    </w:p>
    <w:p w14:paraId="38932A3F" w14:textId="57C102AC" w:rsidR="0049337C" w:rsidRDefault="00FF44A4" w:rsidP="0049337C">
      <w:pPr>
        <w:spacing w:line="240" w:lineRule="auto"/>
        <w:jc w:val="both"/>
        <w:rPr>
          <w:rFonts w:ascii="Arial" w:eastAsia="Times New Roman" w:hAnsi="Arial" w:cs="Arial"/>
          <w:sz w:val="24"/>
          <w:szCs w:val="24"/>
        </w:rPr>
      </w:pPr>
      <w:r>
        <w:rPr>
          <w:rFonts w:ascii="Arial" w:eastAsia="Times New Roman" w:hAnsi="Arial" w:cs="Arial"/>
          <w:sz w:val="24"/>
          <w:szCs w:val="24"/>
        </w:rPr>
        <w:t xml:space="preserve">5.5. </w:t>
      </w:r>
      <w:r w:rsidR="0049337C">
        <w:rPr>
          <w:rFonts w:ascii="Arial" w:eastAsia="Times New Roman" w:hAnsi="Arial" w:cs="Arial"/>
          <w:sz w:val="24"/>
          <w:szCs w:val="24"/>
        </w:rPr>
        <w:t>Оператор обеспечивает сохранность персональных данных и принимает все возможные меры, исключающие доступ к персональным данным неуполномоченных лиц. Персональные данные Пользователя ни при каких условиях не будут переданы третьим лицам, за исключением случаев, связанных с исполнением действующего законодательства РФ.</w:t>
      </w:r>
    </w:p>
    <w:p w14:paraId="6A7E170D" w14:textId="77777777" w:rsidR="00FF44A4" w:rsidRDefault="0049337C" w:rsidP="00FF44A4">
      <w:pPr>
        <w:pStyle w:val="a9"/>
        <w:shd w:val="clear" w:color="auto" w:fill="FFFFFF"/>
        <w:spacing w:before="360" w:beforeAutospacing="0" w:after="360" w:afterAutospacing="0"/>
        <w:rPr>
          <w:rFonts w:ascii="Arial" w:hAnsi="Arial" w:cs="Arial"/>
          <w:color w:val="000000"/>
        </w:rPr>
      </w:pPr>
      <w:r>
        <w:rPr>
          <w:rFonts w:ascii="Arial" w:hAnsi="Arial" w:cs="Arial"/>
        </w:rPr>
        <w:t>5.</w:t>
      </w:r>
      <w:r w:rsidR="00FF44A4">
        <w:rPr>
          <w:rFonts w:ascii="Arial" w:hAnsi="Arial" w:cs="Arial"/>
        </w:rPr>
        <w:t>6</w:t>
      </w:r>
      <w:r>
        <w:rPr>
          <w:rFonts w:ascii="Arial" w:hAnsi="Arial" w:cs="Arial"/>
        </w:rPr>
        <w:t xml:space="preserve">. </w:t>
      </w:r>
      <w:r w:rsidR="00FF44A4" w:rsidRPr="00FF44A4">
        <w:rPr>
          <w:rFonts w:ascii="Arial" w:hAnsi="Arial" w:cs="Arial"/>
          <w:color w:val="000000"/>
        </w:rPr>
        <w:t>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w:t>
      </w:r>
      <w:r w:rsidR="00FF44A4">
        <w:rPr>
          <w:rFonts w:ascii="Arial" w:hAnsi="Arial" w:cs="Arial"/>
          <w:color w:val="000000"/>
        </w:rPr>
        <w:t xml:space="preserve"> </w:t>
      </w:r>
    </w:p>
    <w:p w14:paraId="21FA9D4D" w14:textId="787CE585" w:rsidR="00FF44A4" w:rsidRPr="00FF44A4" w:rsidRDefault="00FF44A4" w:rsidP="00FF44A4">
      <w:pPr>
        <w:pStyle w:val="a9"/>
        <w:shd w:val="clear" w:color="auto" w:fill="FFFFFF"/>
        <w:spacing w:before="360" w:beforeAutospacing="0" w:after="360" w:afterAutospacing="0"/>
        <w:rPr>
          <w:rFonts w:ascii="Arial" w:hAnsi="Arial" w:cs="Arial"/>
          <w:color w:val="000000"/>
        </w:rPr>
      </w:pPr>
      <w:r w:rsidRPr="00FF44A4">
        <w:rPr>
          <w:rFonts w:ascii="Arial" w:hAnsi="Arial" w:cs="Arial"/>
          <w:color w:val="000000"/>
        </w:rPr>
        <w:t>Персональные данные на бумажных носителях хранятся в течение сроков хранения документов, для которых эти сроки предусмотрены законодательством об архивном деле в Российской Федерации.</w:t>
      </w:r>
    </w:p>
    <w:p w14:paraId="2671652C" w14:textId="77777777" w:rsidR="00FF44A4" w:rsidRPr="00FF44A4" w:rsidRDefault="00FF44A4" w:rsidP="00FF44A4">
      <w:pPr>
        <w:pStyle w:val="a9"/>
        <w:shd w:val="clear" w:color="auto" w:fill="FFFFFF"/>
        <w:spacing w:before="360" w:beforeAutospacing="0" w:after="360" w:afterAutospacing="0"/>
        <w:rPr>
          <w:rFonts w:ascii="Arial" w:hAnsi="Arial" w:cs="Arial"/>
          <w:color w:val="000000"/>
        </w:rPr>
      </w:pPr>
      <w:r w:rsidRPr="00FF44A4">
        <w:rPr>
          <w:rFonts w:ascii="Arial" w:hAnsi="Arial" w:cs="Arial"/>
          <w:color w:val="000000"/>
        </w:rPr>
        <w:t>Срок хранения персональных данных, обрабатываемых в информационных системах персональных данных, соответствует сроку хранения персональных данных на бумажных носителях.</w:t>
      </w:r>
    </w:p>
    <w:p w14:paraId="34266648" w14:textId="5658E800" w:rsidR="0049337C" w:rsidRPr="0049337C" w:rsidRDefault="00D73378" w:rsidP="0049337C">
      <w:pPr>
        <w:spacing w:line="240" w:lineRule="auto"/>
        <w:rPr>
          <w:rFonts w:ascii="Arial" w:eastAsia="Times New Roman" w:hAnsi="Arial" w:cs="Arial"/>
          <w:sz w:val="36"/>
          <w:szCs w:val="36"/>
        </w:rPr>
      </w:pPr>
      <w:r>
        <w:rPr>
          <w:rFonts w:ascii="Arial" w:eastAsia="Times New Roman" w:hAnsi="Arial" w:cs="Arial"/>
          <w:sz w:val="36"/>
          <w:szCs w:val="36"/>
        </w:rPr>
        <w:t>6</w:t>
      </w:r>
      <w:r w:rsidR="00B8664C">
        <w:rPr>
          <w:rFonts w:ascii="Arial" w:eastAsia="Times New Roman" w:hAnsi="Arial" w:cs="Arial"/>
          <w:sz w:val="36"/>
          <w:szCs w:val="36"/>
        </w:rPr>
        <w:t xml:space="preserve">. </w:t>
      </w:r>
      <w:r w:rsidR="0049337C">
        <w:rPr>
          <w:rFonts w:ascii="Arial" w:eastAsia="Times New Roman" w:hAnsi="Arial" w:cs="Arial"/>
          <w:sz w:val="36"/>
          <w:szCs w:val="36"/>
        </w:rPr>
        <w:t>Заключительные положения</w:t>
      </w:r>
    </w:p>
    <w:p w14:paraId="402EA7B1" w14:textId="5F6BB808" w:rsidR="0049337C" w:rsidRDefault="00D73378" w:rsidP="0049337C">
      <w:pPr>
        <w:spacing w:line="240" w:lineRule="auto"/>
        <w:jc w:val="both"/>
        <w:rPr>
          <w:rFonts w:ascii="Arial" w:eastAsia="Times New Roman" w:hAnsi="Arial" w:cs="Arial"/>
          <w:sz w:val="24"/>
          <w:szCs w:val="24"/>
        </w:rPr>
      </w:pPr>
      <w:r>
        <w:rPr>
          <w:rFonts w:ascii="Arial" w:eastAsia="Times New Roman" w:hAnsi="Arial" w:cs="Arial"/>
          <w:sz w:val="24"/>
          <w:szCs w:val="24"/>
        </w:rPr>
        <w:t>6</w:t>
      </w:r>
      <w:r w:rsidR="0049337C">
        <w:rPr>
          <w:rFonts w:ascii="Arial" w:eastAsia="Times New Roman" w:hAnsi="Arial" w:cs="Arial"/>
          <w:sz w:val="24"/>
          <w:szCs w:val="24"/>
        </w:rPr>
        <w:t xml:space="preserve">.1. Пользователь может получить любые разъяснения по интересующим </w:t>
      </w:r>
      <w:r w:rsidR="0049337C" w:rsidRPr="003C7817">
        <w:rPr>
          <w:rFonts w:ascii="Arial" w:eastAsia="Times New Roman" w:hAnsi="Arial" w:cs="Arial"/>
          <w:sz w:val="24"/>
          <w:szCs w:val="24"/>
        </w:rPr>
        <w:t xml:space="preserve">вопросам, касающимся обработки его персональных данных, обратившись к Оператору </w:t>
      </w:r>
      <w:r w:rsidR="00B8664C" w:rsidRPr="003C7817">
        <w:rPr>
          <w:rFonts w:ascii="Arial" w:eastAsia="Times New Roman" w:hAnsi="Arial" w:cs="Arial"/>
          <w:sz w:val="24"/>
          <w:szCs w:val="24"/>
        </w:rPr>
        <w:t xml:space="preserve">Кредитный потребительский кооператив «Новая Жизнь», ИНН 7444062675, г. Белгород, </w:t>
      </w:r>
      <w:r w:rsidR="0049337C" w:rsidRPr="003C7817">
        <w:rPr>
          <w:rFonts w:ascii="Arial" w:eastAsia="Times New Roman" w:hAnsi="Arial" w:cs="Arial"/>
          <w:sz w:val="24"/>
          <w:szCs w:val="24"/>
        </w:rPr>
        <w:t xml:space="preserve"> электронн</w:t>
      </w:r>
      <w:r w:rsidR="00B8664C" w:rsidRPr="003C7817">
        <w:rPr>
          <w:rFonts w:ascii="Arial" w:eastAsia="Times New Roman" w:hAnsi="Arial" w:cs="Arial"/>
          <w:sz w:val="24"/>
          <w:szCs w:val="24"/>
        </w:rPr>
        <w:t>ая</w:t>
      </w:r>
      <w:r w:rsidR="0049337C" w:rsidRPr="003C7817">
        <w:rPr>
          <w:rFonts w:ascii="Arial" w:eastAsia="Times New Roman" w:hAnsi="Arial" w:cs="Arial"/>
          <w:sz w:val="24"/>
          <w:szCs w:val="24"/>
        </w:rPr>
        <w:t xml:space="preserve"> почт</w:t>
      </w:r>
      <w:r w:rsidR="00B8664C" w:rsidRPr="003C7817">
        <w:rPr>
          <w:rFonts w:ascii="Arial" w:eastAsia="Times New Roman" w:hAnsi="Arial" w:cs="Arial"/>
          <w:sz w:val="24"/>
          <w:szCs w:val="24"/>
        </w:rPr>
        <w:t>а</w:t>
      </w:r>
      <w:r w:rsidR="0049337C" w:rsidRPr="003C7817">
        <w:rPr>
          <w:rFonts w:ascii="Arial" w:eastAsia="Times New Roman" w:hAnsi="Arial" w:cs="Arial"/>
          <w:sz w:val="24"/>
          <w:szCs w:val="24"/>
        </w:rPr>
        <w:t xml:space="preserve"> </w:t>
      </w:r>
      <w:hyperlink r:id="rId6" w:history="1">
        <w:r w:rsidR="0049337C" w:rsidRPr="003C7817">
          <w:rPr>
            <w:rStyle w:val="a7"/>
            <w:rFonts w:ascii="Arial" w:eastAsia="Times New Roman" w:hAnsi="Arial" w:cs="Arial"/>
            <w:b/>
            <w:bCs/>
            <w:color w:val="auto"/>
            <w:sz w:val="24"/>
            <w:szCs w:val="24"/>
          </w:rPr>
          <w:t>info@belnz.ru</w:t>
        </w:r>
      </w:hyperlink>
      <w:r w:rsidR="0049337C" w:rsidRPr="003C7817">
        <w:rPr>
          <w:rFonts w:ascii="Arial" w:eastAsia="Times New Roman" w:hAnsi="Arial" w:cs="Arial"/>
          <w:sz w:val="24"/>
          <w:szCs w:val="24"/>
        </w:rPr>
        <w:t>.</w:t>
      </w:r>
    </w:p>
    <w:p w14:paraId="58E41717" w14:textId="77777777" w:rsidR="0049337C" w:rsidRDefault="0049337C" w:rsidP="0049337C">
      <w:pPr>
        <w:spacing w:line="240" w:lineRule="auto"/>
        <w:jc w:val="both"/>
        <w:rPr>
          <w:rFonts w:ascii="Arial" w:eastAsia="Times New Roman" w:hAnsi="Arial" w:cs="Arial"/>
          <w:sz w:val="24"/>
          <w:szCs w:val="24"/>
        </w:rPr>
      </w:pPr>
      <w:r>
        <w:rPr>
          <w:rFonts w:ascii="Arial" w:eastAsia="Times New Roman" w:hAnsi="Arial" w:cs="Arial"/>
          <w:sz w:val="24"/>
          <w:szCs w:val="24"/>
        </w:rPr>
        <w:br/>
        <w:t>6.2. Настоящий документ отражает любые изменения политики обработки персональных данных Оператором. Политика действует бессрочно до замены ее новой версией.</w:t>
      </w:r>
    </w:p>
    <w:p w14:paraId="3961DF01" w14:textId="77777777" w:rsidR="003E284F" w:rsidRDefault="0049337C" w:rsidP="00AC748D">
      <w:pPr>
        <w:spacing w:line="240" w:lineRule="auto"/>
        <w:jc w:val="both"/>
        <w:rPr>
          <w:rFonts w:ascii="Arial" w:eastAsia="Times New Roman" w:hAnsi="Arial" w:cs="Arial"/>
          <w:sz w:val="24"/>
          <w:szCs w:val="24"/>
        </w:rPr>
      </w:pPr>
      <w:r>
        <w:rPr>
          <w:rFonts w:ascii="Arial" w:eastAsia="Times New Roman" w:hAnsi="Arial" w:cs="Arial"/>
          <w:sz w:val="24"/>
          <w:szCs w:val="24"/>
        </w:rPr>
        <w:br/>
        <w:t xml:space="preserve">6.3. Актуальная </w:t>
      </w:r>
      <w:r w:rsidRPr="00267015">
        <w:rPr>
          <w:rFonts w:ascii="Arial" w:eastAsia="Times New Roman" w:hAnsi="Arial" w:cs="Arial"/>
          <w:sz w:val="24"/>
          <w:szCs w:val="24"/>
        </w:rPr>
        <w:t>версия Политики в свободном доступе расположена в сети Интернет по адресу</w:t>
      </w:r>
      <w:r w:rsidR="003E284F">
        <w:rPr>
          <w:rFonts w:ascii="Arial" w:eastAsia="Times New Roman" w:hAnsi="Arial" w:cs="Arial"/>
          <w:sz w:val="24"/>
          <w:szCs w:val="24"/>
        </w:rPr>
        <w:t>:</w:t>
      </w:r>
    </w:p>
    <w:p w14:paraId="4156B129" w14:textId="52729B24" w:rsidR="00AA145A" w:rsidRPr="00267015" w:rsidRDefault="003E284F" w:rsidP="00AC748D">
      <w:pPr>
        <w:spacing w:line="240" w:lineRule="auto"/>
        <w:jc w:val="both"/>
      </w:pPr>
      <w:hyperlink r:id="rId7" w:history="1">
        <w:r w:rsidRPr="003E284F">
          <w:rPr>
            <w:rStyle w:val="a7"/>
            <w:rFonts w:ascii="Arial" w:eastAsia="Times New Roman" w:hAnsi="Arial" w:cs="Arial"/>
            <w:b/>
            <w:bCs/>
            <w:color w:val="auto"/>
            <w:sz w:val="24"/>
            <w:szCs w:val="24"/>
          </w:rPr>
          <w:t>https://vote.belnz.r</w:t>
        </w:r>
        <w:r w:rsidRPr="003E284F">
          <w:rPr>
            <w:rStyle w:val="a7"/>
            <w:rFonts w:ascii="Arial" w:eastAsia="Times New Roman" w:hAnsi="Arial" w:cs="Arial"/>
            <w:b/>
            <w:bCs/>
            <w:color w:val="auto"/>
            <w:sz w:val="24"/>
            <w:szCs w:val="24"/>
          </w:rPr>
          <w:t>u</w:t>
        </w:r>
        <w:r w:rsidRPr="003E284F">
          <w:rPr>
            <w:rStyle w:val="a7"/>
            <w:rFonts w:ascii="Arial" w:eastAsia="Times New Roman" w:hAnsi="Arial" w:cs="Arial"/>
            <w:b/>
            <w:bCs/>
            <w:color w:val="auto"/>
            <w:sz w:val="24"/>
            <w:szCs w:val="24"/>
          </w:rPr>
          <w:t>/wp-content/uploads/2026/10/privacy.docx</w:t>
        </w:r>
      </w:hyperlink>
      <w:r w:rsidRPr="003E284F">
        <w:rPr>
          <w:rStyle w:val="a7"/>
          <w:color w:val="auto"/>
          <w:u w:val="none"/>
        </w:rPr>
        <w:t>.</w:t>
      </w:r>
    </w:p>
    <w:sectPr w:rsidR="00AA145A" w:rsidRPr="0026701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5B26E41"/>
    <w:multiLevelType w:val="multilevel"/>
    <w:tmpl w:val="108E9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103572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337C"/>
    <w:rsid w:val="00057F00"/>
    <w:rsid w:val="00081718"/>
    <w:rsid w:val="000C7393"/>
    <w:rsid w:val="00267015"/>
    <w:rsid w:val="002772B4"/>
    <w:rsid w:val="00321620"/>
    <w:rsid w:val="003C7817"/>
    <w:rsid w:val="003E284F"/>
    <w:rsid w:val="00401D83"/>
    <w:rsid w:val="00427535"/>
    <w:rsid w:val="0049337C"/>
    <w:rsid w:val="0051628F"/>
    <w:rsid w:val="00563D86"/>
    <w:rsid w:val="006E14BA"/>
    <w:rsid w:val="00765DC7"/>
    <w:rsid w:val="007869ED"/>
    <w:rsid w:val="007A4AF6"/>
    <w:rsid w:val="008B636D"/>
    <w:rsid w:val="008C7ACE"/>
    <w:rsid w:val="00924101"/>
    <w:rsid w:val="00936FF3"/>
    <w:rsid w:val="00A75C0A"/>
    <w:rsid w:val="00AA145A"/>
    <w:rsid w:val="00AC748D"/>
    <w:rsid w:val="00B4603A"/>
    <w:rsid w:val="00B8664C"/>
    <w:rsid w:val="00C64A87"/>
    <w:rsid w:val="00D73378"/>
    <w:rsid w:val="00F003B3"/>
    <w:rsid w:val="00F03071"/>
    <w:rsid w:val="00FD0071"/>
    <w:rsid w:val="00FF44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0C098"/>
  <w15:chartTrackingRefBased/>
  <w15:docId w15:val="{7FA01105-C5AA-4A07-9ABA-1FB6361D2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qFormat/>
    <w:pPr>
      <w:spacing w:beforeAutospacing="1" w:afterAutospacing="1"/>
      <w:outlineLvl w:val="0"/>
    </w:pPr>
    <w:rPr>
      <w:sz w:val="40"/>
    </w:rPr>
  </w:style>
  <w:style w:type="paragraph" w:styleId="2">
    <w:name w:val="heading 2"/>
    <w:basedOn w:val="a"/>
    <w:next w:val="a"/>
    <w:qFormat/>
    <w:pPr>
      <w:spacing w:beforeAutospacing="1" w:afterAutospacing="1"/>
      <w:outlineLvl w:val="1"/>
    </w:pPr>
    <w:rPr>
      <w:sz w:val="32"/>
    </w:rPr>
  </w:style>
  <w:style w:type="paragraph" w:styleId="3">
    <w:name w:val="heading 3"/>
    <w:basedOn w:val="a"/>
    <w:next w:val="a"/>
    <w:qFormat/>
    <w:pPr>
      <w:spacing w:beforeAutospacing="1" w:afterAutospacing="1"/>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
    <w:qFormat/>
    <w:pPr>
      <w:spacing w:afterAutospacing="1"/>
    </w:pPr>
    <w:rPr>
      <w:color w:val="808080"/>
      <w:sz w:val="30"/>
    </w:rPr>
  </w:style>
  <w:style w:type="table" w:styleId="a4">
    <w:name w:val="Table Grid"/>
    <w:basedOn w:val="a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paragraph" w:styleId="a5">
    <w:name w:val="Title"/>
    <w:basedOn w:val="a"/>
    <w:next w:val="a"/>
    <w:qFormat/>
    <w:pPr>
      <w:spacing w:afterAutospacing="1"/>
    </w:pPr>
    <w:rPr>
      <w:sz w:val="52"/>
    </w:rPr>
  </w:style>
  <w:style w:type="character" w:styleId="a6">
    <w:name w:val="Strong"/>
    <w:basedOn w:val="a0"/>
    <w:uiPriority w:val="22"/>
    <w:qFormat/>
    <w:rsid w:val="0049337C"/>
    <w:rPr>
      <w:b/>
      <w:bCs/>
    </w:rPr>
  </w:style>
  <w:style w:type="character" w:styleId="a7">
    <w:name w:val="Hyperlink"/>
    <w:basedOn w:val="a0"/>
    <w:uiPriority w:val="99"/>
    <w:unhideWhenUsed/>
    <w:rsid w:val="0049337C"/>
    <w:rPr>
      <w:color w:val="0563C1" w:themeColor="hyperlink"/>
      <w:u w:val="single"/>
    </w:rPr>
  </w:style>
  <w:style w:type="character" w:styleId="a8">
    <w:name w:val="Unresolved Mention"/>
    <w:basedOn w:val="a0"/>
    <w:uiPriority w:val="99"/>
    <w:semiHidden/>
    <w:unhideWhenUsed/>
    <w:rsid w:val="0049337C"/>
    <w:rPr>
      <w:color w:val="605E5C"/>
      <w:shd w:val="clear" w:color="auto" w:fill="E1DFDD"/>
    </w:rPr>
  </w:style>
  <w:style w:type="character" w:customStyle="1" w:styleId="inqyif">
    <w:name w:val="inqyif"/>
    <w:basedOn w:val="a0"/>
    <w:rsid w:val="0049337C"/>
  </w:style>
  <w:style w:type="paragraph" w:customStyle="1" w:styleId="z1qcye">
    <w:name w:val="z1qcye"/>
    <w:basedOn w:val="a"/>
    <w:rsid w:val="0049337C"/>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Normal (Web)"/>
    <w:basedOn w:val="a"/>
    <w:uiPriority w:val="99"/>
    <w:semiHidden/>
    <w:unhideWhenUsed/>
    <w:rsid w:val="00FF44A4"/>
    <w:pPr>
      <w:spacing w:before="100" w:beforeAutospacing="1" w:after="100" w:afterAutospacing="1" w:line="240" w:lineRule="auto"/>
    </w:pPr>
    <w:rPr>
      <w:rFonts w:ascii="Times New Roman" w:eastAsia="Times New Roman" w:hAnsi="Times New Roman" w:cs="Times New Roman"/>
      <w:sz w:val="24"/>
      <w:szCs w:val="24"/>
    </w:rPr>
  </w:style>
  <w:style w:type="character" w:styleId="aa">
    <w:name w:val="FollowedHyperlink"/>
    <w:basedOn w:val="a0"/>
    <w:semiHidden/>
    <w:unhideWhenUsed/>
    <w:rsid w:val="0026701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7652669">
      <w:bodyDiv w:val="1"/>
      <w:marLeft w:val="0"/>
      <w:marRight w:val="0"/>
      <w:marTop w:val="0"/>
      <w:marBottom w:val="0"/>
      <w:divBdr>
        <w:top w:val="none" w:sz="0" w:space="0" w:color="auto"/>
        <w:left w:val="none" w:sz="0" w:space="0" w:color="auto"/>
        <w:bottom w:val="none" w:sz="0" w:space="0" w:color="auto"/>
        <w:right w:val="none" w:sz="0" w:space="0" w:color="auto"/>
      </w:divBdr>
    </w:div>
    <w:div w:id="771360420">
      <w:bodyDiv w:val="1"/>
      <w:marLeft w:val="0"/>
      <w:marRight w:val="0"/>
      <w:marTop w:val="0"/>
      <w:marBottom w:val="0"/>
      <w:divBdr>
        <w:top w:val="none" w:sz="0" w:space="0" w:color="auto"/>
        <w:left w:val="none" w:sz="0" w:space="0" w:color="auto"/>
        <w:bottom w:val="none" w:sz="0" w:space="0" w:color="auto"/>
        <w:right w:val="none" w:sz="0" w:space="0" w:color="auto"/>
      </w:divBdr>
      <w:divsChild>
        <w:div w:id="321128132">
          <w:marLeft w:val="0"/>
          <w:marRight w:val="0"/>
          <w:marTop w:val="360"/>
          <w:marBottom w:val="180"/>
          <w:divBdr>
            <w:top w:val="none" w:sz="0" w:space="0" w:color="auto"/>
            <w:left w:val="none" w:sz="0" w:space="0" w:color="auto"/>
            <w:bottom w:val="none" w:sz="0" w:space="0" w:color="auto"/>
            <w:right w:val="none" w:sz="0" w:space="0" w:color="auto"/>
          </w:divBdr>
        </w:div>
        <w:div w:id="244607639">
          <w:marLeft w:val="0"/>
          <w:marRight w:val="0"/>
          <w:marTop w:val="360"/>
          <w:marBottom w:val="180"/>
          <w:divBdr>
            <w:top w:val="none" w:sz="0" w:space="0" w:color="auto"/>
            <w:left w:val="none" w:sz="0" w:space="0" w:color="auto"/>
            <w:bottom w:val="none" w:sz="0" w:space="0" w:color="auto"/>
            <w:right w:val="none" w:sz="0" w:space="0" w:color="auto"/>
          </w:divBdr>
        </w:div>
        <w:div w:id="1392735228">
          <w:marLeft w:val="0"/>
          <w:marRight w:val="0"/>
          <w:marTop w:val="180"/>
          <w:marBottom w:val="240"/>
          <w:divBdr>
            <w:top w:val="none" w:sz="0" w:space="0" w:color="auto"/>
            <w:left w:val="none" w:sz="0" w:space="0" w:color="auto"/>
            <w:bottom w:val="none" w:sz="0" w:space="0" w:color="auto"/>
            <w:right w:val="none" w:sz="0" w:space="0" w:color="auto"/>
          </w:divBdr>
        </w:div>
        <w:div w:id="941452260">
          <w:marLeft w:val="0"/>
          <w:marRight w:val="0"/>
          <w:marTop w:val="360"/>
          <w:marBottom w:val="180"/>
          <w:divBdr>
            <w:top w:val="none" w:sz="0" w:space="0" w:color="auto"/>
            <w:left w:val="none" w:sz="0" w:space="0" w:color="auto"/>
            <w:bottom w:val="none" w:sz="0" w:space="0" w:color="auto"/>
            <w:right w:val="none" w:sz="0" w:space="0" w:color="auto"/>
          </w:divBdr>
        </w:div>
        <w:div w:id="581305501">
          <w:marLeft w:val="0"/>
          <w:marRight w:val="0"/>
          <w:marTop w:val="180"/>
          <w:marBottom w:val="240"/>
          <w:divBdr>
            <w:top w:val="none" w:sz="0" w:space="0" w:color="auto"/>
            <w:left w:val="none" w:sz="0" w:space="0" w:color="auto"/>
            <w:bottom w:val="none" w:sz="0" w:space="0" w:color="auto"/>
            <w:right w:val="none" w:sz="0" w:space="0" w:color="auto"/>
          </w:divBdr>
        </w:div>
        <w:div w:id="897592022">
          <w:marLeft w:val="0"/>
          <w:marRight w:val="0"/>
          <w:marTop w:val="360"/>
          <w:marBottom w:val="180"/>
          <w:divBdr>
            <w:top w:val="none" w:sz="0" w:space="0" w:color="auto"/>
            <w:left w:val="none" w:sz="0" w:space="0" w:color="auto"/>
            <w:bottom w:val="none" w:sz="0" w:space="0" w:color="auto"/>
            <w:right w:val="none" w:sz="0" w:space="0" w:color="auto"/>
          </w:divBdr>
        </w:div>
        <w:div w:id="1918399094">
          <w:marLeft w:val="0"/>
          <w:marRight w:val="0"/>
          <w:marTop w:val="180"/>
          <w:marBottom w:val="240"/>
          <w:divBdr>
            <w:top w:val="none" w:sz="0" w:space="0" w:color="auto"/>
            <w:left w:val="none" w:sz="0" w:space="0" w:color="auto"/>
            <w:bottom w:val="none" w:sz="0" w:space="0" w:color="auto"/>
            <w:right w:val="none" w:sz="0" w:space="0" w:color="auto"/>
          </w:divBdr>
        </w:div>
        <w:div w:id="899244269">
          <w:marLeft w:val="0"/>
          <w:marRight w:val="0"/>
          <w:marTop w:val="360"/>
          <w:marBottom w:val="180"/>
          <w:divBdr>
            <w:top w:val="none" w:sz="0" w:space="0" w:color="auto"/>
            <w:left w:val="none" w:sz="0" w:space="0" w:color="auto"/>
            <w:bottom w:val="none" w:sz="0" w:space="0" w:color="auto"/>
            <w:right w:val="none" w:sz="0" w:space="0" w:color="auto"/>
          </w:divBdr>
        </w:div>
        <w:div w:id="74014461">
          <w:marLeft w:val="0"/>
          <w:marRight w:val="0"/>
          <w:marTop w:val="180"/>
          <w:marBottom w:val="240"/>
          <w:divBdr>
            <w:top w:val="none" w:sz="0" w:space="0" w:color="auto"/>
            <w:left w:val="none" w:sz="0" w:space="0" w:color="auto"/>
            <w:bottom w:val="none" w:sz="0" w:space="0" w:color="auto"/>
            <w:right w:val="none" w:sz="0" w:space="0" w:color="auto"/>
          </w:divBdr>
        </w:div>
        <w:div w:id="1159419712">
          <w:marLeft w:val="0"/>
          <w:marRight w:val="0"/>
          <w:marTop w:val="360"/>
          <w:marBottom w:val="180"/>
          <w:divBdr>
            <w:top w:val="none" w:sz="0" w:space="0" w:color="auto"/>
            <w:left w:val="none" w:sz="0" w:space="0" w:color="auto"/>
            <w:bottom w:val="none" w:sz="0" w:space="0" w:color="auto"/>
            <w:right w:val="none" w:sz="0" w:space="0" w:color="auto"/>
          </w:divBdr>
        </w:div>
        <w:div w:id="1128889856">
          <w:marLeft w:val="0"/>
          <w:marRight w:val="0"/>
          <w:marTop w:val="180"/>
          <w:marBottom w:val="240"/>
          <w:divBdr>
            <w:top w:val="none" w:sz="0" w:space="0" w:color="auto"/>
            <w:left w:val="none" w:sz="0" w:space="0" w:color="auto"/>
            <w:bottom w:val="none" w:sz="0" w:space="0" w:color="auto"/>
            <w:right w:val="none" w:sz="0" w:space="0" w:color="auto"/>
          </w:divBdr>
        </w:div>
        <w:div w:id="1760567298">
          <w:marLeft w:val="0"/>
          <w:marRight w:val="0"/>
          <w:marTop w:val="360"/>
          <w:marBottom w:val="180"/>
          <w:divBdr>
            <w:top w:val="none" w:sz="0" w:space="0" w:color="auto"/>
            <w:left w:val="none" w:sz="0" w:space="0" w:color="auto"/>
            <w:bottom w:val="none" w:sz="0" w:space="0" w:color="auto"/>
            <w:right w:val="none" w:sz="0" w:space="0" w:color="auto"/>
          </w:divBdr>
        </w:div>
        <w:div w:id="11348883">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vote.belnz.ru/wp-content/uploads/2026/10/privacy.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belnz.ru" TargetMode="External"/><Relationship Id="rId5" Type="http://schemas.openxmlformats.org/officeDocument/2006/relationships/hyperlink" Target="https://vote.belnz.ru/login"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908</Words>
  <Characters>5180</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Кийков</dc:creator>
  <cp:keywords/>
  <dc:description/>
  <cp:lastModifiedBy>Алексей Кийков</cp:lastModifiedBy>
  <cp:revision>2</cp:revision>
  <dcterms:created xsi:type="dcterms:W3CDTF">2026-10-12T08:58:00Z</dcterms:created>
  <dcterms:modified xsi:type="dcterms:W3CDTF">2026-10-12T08:58:00Z</dcterms:modified>
</cp:coreProperties>
</file>